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0" w:rsidRDefault="006800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0090" w:rsidRDefault="00680090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800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090" w:rsidRDefault="00680090">
            <w:pPr>
              <w:pStyle w:val="ConsPlusNormal"/>
            </w:pPr>
            <w:r>
              <w:t>1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090" w:rsidRDefault="00680090">
            <w:pPr>
              <w:pStyle w:val="ConsPlusNormal"/>
              <w:jc w:val="right"/>
            </w:pPr>
            <w:r>
              <w:t>N 8</w:t>
            </w:r>
          </w:p>
        </w:tc>
      </w:tr>
    </w:tbl>
    <w:p w:rsidR="00680090" w:rsidRDefault="00680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jc w:val="center"/>
      </w:pPr>
      <w:r>
        <w:t>КУРГАНСКАЯ ОБЛАСТЬ</w:t>
      </w:r>
    </w:p>
    <w:p w:rsidR="00680090" w:rsidRDefault="00680090">
      <w:pPr>
        <w:pStyle w:val="ConsPlusTitle"/>
        <w:jc w:val="center"/>
      </w:pPr>
    </w:p>
    <w:p w:rsidR="00680090" w:rsidRDefault="00680090">
      <w:pPr>
        <w:pStyle w:val="ConsPlusTitle"/>
        <w:jc w:val="center"/>
      </w:pPr>
      <w:r>
        <w:t>ЗАКОН</w:t>
      </w:r>
    </w:p>
    <w:p w:rsidR="00680090" w:rsidRDefault="00680090">
      <w:pPr>
        <w:pStyle w:val="ConsPlusTitle"/>
        <w:jc w:val="center"/>
      </w:pPr>
    </w:p>
    <w:p w:rsidR="00680090" w:rsidRDefault="00680090">
      <w:pPr>
        <w:pStyle w:val="ConsPlusTitle"/>
        <w:jc w:val="center"/>
      </w:pPr>
      <w:r>
        <w:t>О ЗДРАВООХРАНЕНИИ В КУРГАНСКОЙ ОБЛАСТИ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jc w:val="right"/>
      </w:pPr>
      <w:proofErr w:type="gramStart"/>
      <w:r>
        <w:t>Принят</w:t>
      </w:r>
      <w:proofErr w:type="gramEnd"/>
    </w:p>
    <w:p w:rsidR="00680090" w:rsidRDefault="00680090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Курганской областной Думы</w:t>
      </w:r>
    </w:p>
    <w:p w:rsidR="00680090" w:rsidRDefault="00680090">
      <w:pPr>
        <w:pStyle w:val="ConsPlusNormal"/>
        <w:jc w:val="right"/>
      </w:pPr>
      <w:r>
        <w:t>от 25 февраля 2016 г. N 9</w:t>
      </w:r>
    </w:p>
    <w:p w:rsidR="00680090" w:rsidRDefault="006800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0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090" w:rsidRDefault="006800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90" w:rsidRDefault="0068009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Курганской области</w:t>
            </w:r>
            <w:proofErr w:type="gramEnd"/>
          </w:p>
          <w:p w:rsidR="00680090" w:rsidRDefault="00680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02.03.2017 </w:t>
            </w:r>
            <w:hyperlink r:id="rId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28.06.2017 </w:t>
            </w:r>
            <w:hyperlink r:id="rId8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:rsidR="00680090" w:rsidRDefault="00680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20.09.2018 </w:t>
            </w:r>
            <w:hyperlink r:id="rId1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26.09.2019 </w:t>
            </w:r>
            <w:hyperlink r:id="rId11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680090" w:rsidRDefault="006800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1. Правовое регулирование отношений в сфере здравоохранения на территории Курганской области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proofErr w:type="gramStart"/>
      <w:r>
        <w:t xml:space="preserve">Отношения в сфере здравоохранения на территории Курганской области осуществляются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 (далее - Федеральный закон "Об основах</w:t>
      </w:r>
      <w:proofErr w:type="gramEnd"/>
      <w:r>
        <w:t xml:space="preserve"> </w:t>
      </w:r>
      <w:proofErr w:type="gramStart"/>
      <w:r>
        <w:t xml:space="preserve">охраны здоровья граждан в Российской Федерации"),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20 июля 2012 года N 125-ФЗ "О донорстве крови и ее компонентов",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Федерации", иными нормативными правовыми актами Российской Федерации,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Курганской области, настоящим Законом, иными законами Курганской области, иными нормативными правовыми актами Курганской области.</w:t>
      </w:r>
      <w:proofErr w:type="gramEnd"/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1. Для целей настоящего Закона используются следующие понятия: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1) медицинские организации Курганской области - расположенные на территории Курганской области медицинские организации, подведомственные исполнительному органу государственной власти Курганской области, осуществляющему государственное регулирование в сфере здравоохранения на территории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2) медицинские организации муниципальных образований Курганской области - расположенные на территории Курганской области медицинские организации, подведомственные органам местного самоуправления.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2. Иные понятия и термины, используемые в настоящем Законе, применяются в значениях, определенных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другими федеральными законами, иными нормативными правовыми актами </w:t>
      </w:r>
      <w:r>
        <w:lastRenderedPageBreak/>
        <w:t>Российской Федерации.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3. Полномочия Курганской областной Думы в сфере здравоохранения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К полномочиям Курганской областной Думы в сфере здравоохранения относятся: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1) осуществление в пределах своей компетенции законодательного регулирования в сфере здравоохранения на территории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Курганской области в сфере здравоохранения;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3) утверждение бюджета Территориального фонда обязательного медицинского страхования Курганской области на очередной финансовый год и плановый период и отчета о его исполнении;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4) установление </w:t>
      </w:r>
      <w:proofErr w:type="gramStart"/>
      <w:r>
        <w:t>порядка утверждения территориальной программы государственных гарантий бесплатного оказания</w:t>
      </w:r>
      <w:proofErr w:type="gramEnd"/>
      <w:r>
        <w:t xml:space="preserve"> гражданам медицинской помощи на территории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5) осуществление иных полномочий в соответствии с действующим законодательством.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4. Полномочия Губернатора Курганской области в сфере здравоохранения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К полномочиям Губернатора Курганской области в сфере здравоохранения относятся:</w:t>
      </w:r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t xml:space="preserve">1) назначение на должность (освобождение от должности) руководителей органов исполнительной власти Курганской области, осуществляющих полномочия Российской Федерации в сфере охраны здоровья, переданные органам государственной власти субъектов Российской Федерации на основании </w:t>
      </w:r>
      <w:hyperlink r:id="rId20" w:history="1">
        <w:r>
          <w:rPr>
            <w:color w:val="0000FF"/>
          </w:rPr>
          <w:t>статьи 15</w:t>
        </w:r>
      </w:hyperlink>
      <w:r>
        <w:t xml:space="preserve"> Федерального закона "Об основах охраны здоровья граждан" (далее - переданные полномочия);</w:t>
      </w:r>
      <w:proofErr w:type="gramEnd"/>
    </w:p>
    <w:p w:rsidR="00680090" w:rsidRDefault="00680090">
      <w:pPr>
        <w:pStyle w:val="ConsPlusNormal"/>
        <w:spacing w:before="220"/>
        <w:ind w:firstLine="540"/>
        <w:jc w:val="both"/>
      </w:pPr>
      <w:r>
        <w:t>2) утверждение структуры органов исполнительной власти Курганской области, осуществляющих переданные полномочия;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3)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r:id="rId21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t>4) обеспечение своевременного представления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</w:t>
      </w:r>
      <w:proofErr w:type="gramEnd"/>
      <w:r>
        <w:t>, издаваемых органами государственной власти Курганской области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t xml:space="preserve">5) утверждение административных регламентов предоставления государственных услуг и исполнения государственных функций в части переданных полномочий, не противоречащих нормативным правовым актам Российской Федерации, содержащих только предусмотренные такими актами требования и ограничения в части реализации прав и свобод граждан, прав и законных интересов организаций, разрабатываемых с учетом требований к регламентам </w:t>
      </w:r>
      <w:r>
        <w:lastRenderedPageBreak/>
        <w:t>предоставления федеральными органами исполнительной власти государственных услуг и исполнения государственных функций до</w:t>
      </w:r>
      <w:proofErr w:type="gramEnd"/>
      <w:r>
        <w:t xml:space="preserve"> утверждения регламентов, указанных в </w:t>
      </w:r>
      <w:hyperlink r:id="rId22" w:history="1">
        <w:r>
          <w:rPr>
            <w:color w:val="0000FF"/>
          </w:rPr>
          <w:t>пункте 1 части 7 статьи 15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23" w:history="1">
        <w:r>
          <w:rPr>
            <w:color w:val="0000FF"/>
          </w:rPr>
          <w:t>Закон</w:t>
        </w:r>
      </w:hyperlink>
      <w:r>
        <w:t xml:space="preserve"> Курганской области от 28.10.2016 N 85;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7) осуществление иных полномочий в соответствии с действующим законодательством.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5. Полномочия Правительства Курганской области в сфере здравоохранения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К полномочиям Правительства Курганской области в сфере здравоохранения относятся: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1) формирование исполнительного органа государственной власти Курганской области, осуществляющего государственное регулирование в сфере здравоохранения на территории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2) утверждение программ развития здравоохранения Курганской области, обеспечения санитарно-эпидемиологического благополучия населения, профилактики заболеваний;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3) утверждение региональных </w:t>
      </w:r>
      <w:proofErr w:type="gramStart"/>
      <w:r>
        <w:t>программ развития службы крови Курганской области</w:t>
      </w:r>
      <w:proofErr w:type="gramEnd"/>
      <w:r>
        <w:t>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4) утверждение территориальной программы государственных гарантий бесплатного оказания гражданам медицинской помощи на территории Курганской области, включающей в себя территориальную программу обязательного медицинского страхования;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5) утверждение территориальных программ обязательного медицинского страхования, соответствующих единым требованиям базовой программы обязательного медицинского страхования, и реализация базовой программы обязательного медицинского страхования на территории субъекта Российской Федерации в пределах и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6) утверждение дифференцированных подушевых нормативов финансового обеспечения обязательного медицинского страхования на территории Курганской области в соответствии с правилами обязательного медицинского страхования, утверждаемыми в соответствии с действующим законодательством, для страховых медицинских организаций;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7) координация деятельности исполнительного органа государственной власти Курганской области, осуществляющего государственное регулирование в сфере здравоохранения на территории Курганской области, субъектов государственной, муниципальной и частной систем здравоохранения на территории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8) установление условий содержания в медицинских организациях Курганской области и медицинских организациях муниципальных образований Курганской области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9) утверждение порядка и условий получения несовершеннолетними медицинской консультации без взимания платы при определении профессиональной пригодности;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10) утверждение условий прохождения несовершеннолетними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прохождения диспансеризации, диспансерного наблюдения, медицинской реабилитации, оказания медицинской помощи, в том числе в период обучения и воспитания в образовательных организациях;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lastRenderedPageBreak/>
        <w:t>11) утверждение порядка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 по заключению врачей;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12) установление порядка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Курганской области, в рамках территориальной программы государственных гарантий бесплатного оказания гражданам медицинской помощи на территории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13) установление порядка формирования перечня медицинских организаций, находящихся на территории Курганской области, оказывающих за счет средств областного бюджета высокотехнологичную медицинскую помощь, не включенную в базовую программу обязательного медицинского страхования;</w:t>
      </w:r>
    </w:p>
    <w:p w:rsidR="00680090" w:rsidRDefault="00680090">
      <w:pPr>
        <w:pStyle w:val="ConsPlusNormal"/>
        <w:jc w:val="both"/>
      </w:pPr>
      <w:r>
        <w:t xml:space="preserve">(п. 13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Курганской области от 30.06.2020 N 69)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13-1)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ликвидации медицинской организации Курганской области или медицинской организации муниципального образования Курганской области,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680090" w:rsidRDefault="00680090">
      <w:pPr>
        <w:pStyle w:val="ConsPlusNormal"/>
        <w:jc w:val="both"/>
      </w:pPr>
      <w:r>
        <w:t xml:space="preserve">(п. 13-1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13-2) определение порядка проведения общественных (публичных) слушаний, предусмотренных </w:t>
      </w:r>
      <w:hyperlink r:id="rId26" w:history="1">
        <w:r>
          <w:rPr>
            <w:color w:val="0000FF"/>
          </w:rPr>
          <w:t>частью 3 статьи 29-1</w:t>
        </w:r>
      </w:hyperlink>
      <w:r>
        <w:t xml:space="preserve"> Федерального закона "Об основах охраны здоровья граждан в Российской Федерации", и определения их результатов;</w:t>
      </w:r>
    </w:p>
    <w:p w:rsidR="00680090" w:rsidRDefault="00680090">
      <w:pPr>
        <w:pStyle w:val="ConsPlusNormal"/>
        <w:jc w:val="both"/>
      </w:pPr>
      <w:r>
        <w:t xml:space="preserve">(п. 13-2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14) осуществление иных полномочий в соответствии с действующим законодательством.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6. Полномочия исполнительного органа государственной власти Курганской области, осуществляющего государственное регулирование в сфере здравоохранения на территории Курганской области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К полномочиям исполнительного органа государственной власти Курганской области, осуществляющего государственное регулирование в сфере здравоохранения на территории Курганской области, относятся: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2) разработка и реализация программ развития здравоохранения Курганской области, обеспечения санитарно-эпидемиологического благополучия населения, профилактики заболеваний;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3) разработка и реализация региональных </w:t>
      </w:r>
      <w:proofErr w:type="gramStart"/>
      <w:r>
        <w:t>программ развития службы крови Курганской области</w:t>
      </w:r>
      <w:proofErr w:type="gramEnd"/>
      <w:r>
        <w:t>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4) разработка и реализация территориальной программы государственных гарантий бесплатного оказания гражданам медицинской помощи на территории Курганской области, включающей в себя территориальную программу обязательного медицинского страхования;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0" w:name="P80"/>
      <w:bookmarkEnd w:id="0"/>
      <w:r>
        <w:t>5) организация оказания населению Курганской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осмотров, медицинских освидетельствований в медицинских организациях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lastRenderedPageBreak/>
        <w:t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 w:rsidR="00680090" w:rsidRDefault="0068009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Курганской области от 26.09.2019 N 133)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6-1) создание условий для организации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медицинскими организациями, находящимися на территории Курганской области;</w:t>
      </w:r>
    </w:p>
    <w:p w:rsidR="00680090" w:rsidRDefault="00680090">
      <w:pPr>
        <w:pStyle w:val="ConsPlusNormal"/>
        <w:jc w:val="both"/>
      </w:pPr>
      <w:r>
        <w:t xml:space="preserve">(п. 6-1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Курганской области от 27.03.2018 N 22)</w:t>
      </w:r>
    </w:p>
    <w:p w:rsidR="00680090" w:rsidRDefault="006800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0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090" w:rsidRDefault="0068009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hyperlink w:anchor="P86" w:history="1">
              <w:r>
                <w:rPr>
                  <w:color w:val="0000FF"/>
                </w:rPr>
                <w:t>пункта 7 статьи 6</w:t>
              </w:r>
            </w:hyperlink>
            <w:r>
              <w:rPr>
                <w:color w:val="392C69"/>
              </w:rPr>
              <w:t xml:space="preserve"> в части обеспечения доступности для инвалидов объектов социальной инфраструктуры, в которых расположены медицинские организации Курганской области, применяются с 1 июля 2016 года исключительно к вновь вводимым в эксплуатацию или прошедшим реконструкцию, модернизацию указанным объектам (</w:t>
            </w:r>
            <w:hyperlink w:anchor="P225" w:history="1">
              <w:r>
                <w:rPr>
                  <w:color w:val="0000FF"/>
                </w:rPr>
                <w:t>часть 3 статьи 17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80090" w:rsidRDefault="00680090">
      <w:pPr>
        <w:pStyle w:val="ConsPlusNormal"/>
        <w:spacing w:before="280"/>
        <w:ind w:firstLine="540"/>
        <w:jc w:val="both"/>
      </w:pPr>
      <w:bookmarkStart w:id="1" w:name="P86"/>
      <w:bookmarkEnd w:id="1"/>
      <w:r>
        <w:t>7) обеспечение условий доступности для инвалидов медицинских организаций Курганской области в соответствии с законодательством Российской Федерации 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8)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8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92" w:history="1">
        <w:r>
          <w:rPr>
            <w:color w:val="0000FF"/>
          </w:rPr>
          <w:t>13</w:t>
        </w:r>
      </w:hyperlink>
      <w:r>
        <w:t xml:space="preserve"> настоящей статьи;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9) организация осуществления мероприятий по профилактике заболеваний и формированию здорового образа жизни у граждан, проживающих на территории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10)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t xml:space="preserve">11)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r:id="rId30" w:history="1">
        <w:r>
          <w:rPr>
            <w:color w:val="0000FF"/>
          </w:rPr>
          <w:t>частью 3 статьи 44</w:t>
        </w:r>
      </w:hyperlink>
      <w:r>
        <w:t xml:space="preserve"> Федерального закона "Об основах охраны здоровья граждан в Российской Федерации";</w:t>
      </w:r>
      <w:proofErr w:type="gramEnd"/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12)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своевременное представление сведений, содержащихся в нем,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федеральный орган исполнительной власти в порядке, установленном действующим законодательством;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2" w:name="P92"/>
      <w:bookmarkEnd w:id="2"/>
      <w:r>
        <w:t>13)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14) информирование населения Курганской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Курганской области, осуществляемое на основе ежегодных статистических данных, а также информирование об угрозе возникновения </w:t>
      </w:r>
      <w:r>
        <w:lastRenderedPageBreak/>
        <w:t>и о возникновении эпидемий;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15)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Курганской области вне таких медицинских организаций Курганской области, а также в иных медицинских организациях, находящихся на территории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16-1) организация медико-биологического обеспечения спортсменов спортивных сборных команд Курганской области;</w:t>
      </w:r>
    </w:p>
    <w:p w:rsidR="00680090" w:rsidRDefault="00680090">
      <w:pPr>
        <w:pStyle w:val="ConsPlusNormal"/>
        <w:jc w:val="both"/>
      </w:pPr>
      <w:r>
        <w:t xml:space="preserve">(п. 16-1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16-2) утверждение </w:t>
      </w:r>
      <w:proofErr w:type="gramStart"/>
      <w:r>
        <w:t>порядка организации медико-биологического обеспечения спортсменов спортивных сборных команд Курганской области</w:t>
      </w:r>
      <w:proofErr w:type="gramEnd"/>
      <w:r>
        <w:t xml:space="preserve"> в соответствии с действующим законодательством;</w:t>
      </w:r>
    </w:p>
    <w:p w:rsidR="00680090" w:rsidRDefault="00680090">
      <w:pPr>
        <w:pStyle w:val="ConsPlusNormal"/>
        <w:jc w:val="both"/>
      </w:pPr>
      <w:r>
        <w:t xml:space="preserve">(п. 16-2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17) организация осуществления при оказании скорой медицинской помощи в случае необходимости медицинской эвакуации;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18) уплата страховых взносов на обязательное медицинское страхование неработающего населения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19) организация заготовки, хранения, транспортировки и обеспечения безопасности донорской крови и (или) ее компонентов в медицинских организациях Курганской области, в образовательных организациях и научных организациях, подведомственных органам исполнительной власти Курганской области;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20) проведение на территории Курганской области мероприятий по организации, развитию и пропаганде донорства крови и (или) ее компонентов;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21) финансовое обеспечение организаций, подведомственных исполнительному органу государственной власти Курганской области, осуществляющему государственное регулирование в сфере здравоохранения на территории Курганской области, и осуществляющих деятельность в сфере обращения донорской крови и (или) ее компонентов;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22) установление пищевого рациона донора, сдавшего кровь и (или) ее компоненты безвозмездно, не ниже чем примерный пищевой рацион донора;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23) ведомственный контроль качества и безопасности медицинской деятельности медицинских организаций Курганской области в соответствии с действующим законодательством;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24) лицензирование (в соответствии с полномочиями, установленными </w:t>
      </w:r>
      <w:hyperlink r:id="rId33" w:history="1">
        <w:r>
          <w:rPr>
            <w:color w:val="0000FF"/>
          </w:rPr>
          <w:t>абзацем первым пункта 1 части 1 статьи 15</w:t>
        </w:r>
      </w:hyperlink>
      <w:r>
        <w:t xml:space="preserve"> Федерального закона "Об основах охраны здоровья граждан в Российской Федерации") следующих видов деятельности:</w:t>
      </w:r>
    </w:p>
    <w:p w:rsidR="00680090" w:rsidRDefault="0068009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Курганской области от 28.10.2016 N 85)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медицинская деятельность медицинских организаций, находящихся на территории Курганской области (за исключением медицинских организаций, подведомственных федеральным органам исполнительной власти);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</w:t>
      </w:r>
      <w:hyperlink r:id="rId35" w:history="1">
        <w:r>
          <w:rPr>
            <w:color w:val="0000FF"/>
          </w:rPr>
          <w:t>перечня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proofErr w:type="gramEnd"/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t>25)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и своевременное представление сведений</w:t>
      </w:r>
      <w:proofErr w:type="gramEnd"/>
      <w:r>
        <w:t xml:space="preserve">, </w:t>
      </w:r>
      <w:proofErr w:type="gramStart"/>
      <w:r>
        <w:t>содержащихся</w:t>
      </w:r>
      <w:proofErr w:type="gramEnd"/>
      <w:r>
        <w:t xml:space="preserve"> в нем, в уполномоченный федеральный орган исполнительной власти;</w:t>
      </w:r>
    </w:p>
    <w:p w:rsidR="00680090" w:rsidRDefault="00680090">
      <w:pPr>
        <w:pStyle w:val="ConsPlusNormal"/>
        <w:jc w:val="both"/>
      </w:pPr>
      <w:r>
        <w:t xml:space="preserve">(в ред. Законов Курганской области от 26.09.2019 </w:t>
      </w:r>
      <w:hyperlink r:id="rId36" w:history="1">
        <w:r>
          <w:rPr>
            <w:color w:val="0000FF"/>
          </w:rPr>
          <w:t>N 133</w:t>
        </w:r>
      </w:hyperlink>
      <w:r>
        <w:t xml:space="preserve">, от 30.06.2020 </w:t>
      </w:r>
      <w:hyperlink r:id="rId37" w:history="1">
        <w:r>
          <w:rPr>
            <w:color w:val="0000FF"/>
          </w:rPr>
          <w:t>N 69</w:t>
        </w:r>
      </w:hyperlink>
      <w:r>
        <w:t>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25-1) ведение регионального сегмента Федерального регистра лиц, инфицированных вирусом иммунодефицита человека, регионального сегмента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власти;</w:t>
      </w:r>
    </w:p>
    <w:p w:rsidR="00680090" w:rsidRDefault="00680090">
      <w:pPr>
        <w:pStyle w:val="ConsPlusNormal"/>
        <w:jc w:val="both"/>
      </w:pPr>
      <w:r>
        <w:t xml:space="preserve">(п. 25-1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Курганской области от 28.10.2016 N 85)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26) организация оказания медицинской помощи, предусмотренной законодательством Курганской области для отдельных категорий граждан;</w:t>
      </w:r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t xml:space="preserve">27) организация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9" w:history="1">
        <w:r>
          <w:rPr>
            <w:color w:val="0000FF"/>
          </w:rPr>
          <w:t>пунктом 1 части 1 статьи 6-2</w:t>
        </w:r>
      </w:hyperlink>
      <w:r>
        <w:t xml:space="preserve"> Федерального закона от 17 июля 1999 года N 178-ФЗ "О государственной социальной помощи",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детей-инвалидов;</w:t>
      </w:r>
      <w:proofErr w:type="gramEnd"/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28) осуществление аттестации экспертов, привлекаемых исполнительным органом государственной власти Курганской области, осуществляющим государственное регулирование в сфере здравоохранения, к проведению мероприятий по контролю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29) выдача разрешения на занятие народной медициной;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30) разработка и реализация региональных программ научных исследований в сфере охраны здоровья, их координация;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31) утверждение перечня медицинских организаций, находящихся на территории Курганской области, оказывающих за счет средств областного бюджета высокотехнологичную медицинскую помощь, не включенную в базовую программу обязательного медицинского страхования;</w:t>
      </w:r>
    </w:p>
    <w:p w:rsidR="00680090" w:rsidRDefault="00680090">
      <w:pPr>
        <w:pStyle w:val="ConsPlusNormal"/>
        <w:jc w:val="both"/>
      </w:pPr>
      <w:r>
        <w:t xml:space="preserve">(п. 31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Курганской области от 30.06.2020 N 69)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3" w:name="P123"/>
      <w:bookmarkEnd w:id="3"/>
      <w:r>
        <w:t xml:space="preserve">31-1) утверждение критериев отбора медицинских организаций, находящихся на территории Курганской области и участвующих в реализации территориальной программы обязательного медицинского страхования, для включения в план мероприятий по организации </w:t>
      </w:r>
      <w:r>
        <w:lastRenderedPageBreak/>
        <w:t>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680090" w:rsidRDefault="00680090">
      <w:pPr>
        <w:pStyle w:val="ConsPlusNormal"/>
        <w:jc w:val="both"/>
      </w:pPr>
      <w:r>
        <w:t xml:space="preserve">(п. 31-1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Курганской области от 02.03.2017 N 7)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31-2) утверждение плана мероприятий, указанного в </w:t>
      </w:r>
      <w:hyperlink w:anchor="P123" w:history="1">
        <w:r>
          <w:rPr>
            <w:color w:val="0000FF"/>
          </w:rPr>
          <w:t>пункте 31-1</w:t>
        </w:r>
      </w:hyperlink>
      <w:r>
        <w:t xml:space="preserve"> настоящей статьи, в соответствии с действующим законодательством;</w:t>
      </w:r>
    </w:p>
    <w:p w:rsidR="00680090" w:rsidRDefault="00680090">
      <w:pPr>
        <w:pStyle w:val="ConsPlusNormal"/>
        <w:jc w:val="both"/>
      </w:pPr>
      <w:r>
        <w:t xml:space="preserve">(п. 31-2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Курганской области от 02.03.2017 N 7)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32) осуществление иных полномочий в соответствии с действующим законодательством.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7. Территориальная программа государственных гарантий бесплатного оказания гражданам медицинской помощи на территории Курганской области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медицинской помощи на территории Курганской области, включающая в себя территориальную программу обязательного медицинского страхования, утверждается нормативным правовым актом Правительства Курганской области до начала очередного финансового года в порядке, установленном для принятия нормативных правовых актов Правительства Курганской области.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2. Органом, уполномоченным на представление проекта территориальной программы государственных гарантий бесплатного оказания гражданам медицинской помощи на территории Курганской области на рассмотрение в Правительство Курганской области, является исполнительный орган государственной власти Курганской области, осуществляющий государственное регулирование в сфере здравоохранения на территории Курганской области.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3. Проект территориальной программы государственных гарантий бесплатного оказания гражданам медицинской помощи на территории Курганской области представляется на рассмотрение в Правительство Курганской области не позднее одного месяца со дня утверждения Правительством Российской Федерации программы государственных гарантий бесплатного оказания гражданам медицинской помощи на очередной финансовый год и плановый период.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8. Медицинская помощь гражданам, страдающим социально значимыми заболеваниями и заболеваниями, представляющими опасность для окружающих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1. Гражданам, страдающим социально значимыми заболеваниями, перечень которых утверждается в соответствии с действующим законодательством, оказывается медицинская помощь и обеспечивается диспансерное наблюдение в соответствующих медицинских организациях Курганской области в рамках территориальной программы государственных гарантий бесплатного оказания гражданам медицинской помощи на территории Курганской области на очередной финансовый год и плановый период.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2. Гражданам, страдающим заболеваниями, представляющими опасность для окружающих, перечень которых утверждается в соответствии с действующим законодательством, оказывается медицинская помощь в медицинских организациях Курганской области в рамках территориальной программы государственных гарантий бесплатного оказания гражданам медицинской помощи на территории Курганской области на очередной финансовый год и плановый период.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3. Гражданам, страдающим социально значимыми заболеваниями, предоставляются меры социальной поддержки в оказании медицинской помощи и бесплатное обеспечение лекарственными средствами, медицинскими изделиями при амбулаторном лечении в порядке, установленном Правительством Курганской области.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4. Гражданам, страдающим заболеваниями, представляющими опасность для окружающих, </w:t>
      </w:r>
      <w:r>
        <w:lastRenderedPageBreak/>
        <w:t>предоставляются меры социальной поддержки в оказании медицинской помощи в порядке, установленном Правительством Курганской области.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9. Оказание медицинской помощи и мер социальной поддержки беременным женщинам, кормящим матерям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1. Женщинам в период беременности, во время и после родов предоставляется бесплатная медицинская помощь в соответствии с территориальной программой государственных гарантий бесплатного оказания гражданам медицинской помощи на территории Курганской области.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2. Беременные женщины, кормящие матери по заключению врачей обеспечиваются полноценным питанием, в том числе через специальные пункты питания и организации торговли в порядке, установленном Правительством Курганской области.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10. Меры социальной поддержки несовершеннолетних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Детям в возрасте до трех лет по заключению врачей предоставляется полноценное питание, в том числе через специальные пункты питания и организации торговли в порядке, установленном Правительством Курганской области.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 xml:space="preserve">Статья 11. </w:t>
      </w:r>
      <w:proofErr w:type="gramStart"/>
      <w:r>
        <w:t>Обеспечение медицинских организаций Курганской области, медицинских организаций муниципальных образований Курганской области, образовательных организаций, научных организаций, подведомственных органам исполнительной власти Курганской области, а также организаций частной системы здравоохранения, участвующих в реализации территориальной программы государственных гарантий оказания гражданам Российской Федерации бесплатной медицинской помощи на территории Курганской области, донорской кровью и (или) ее компонентами</w:t>
      </w:r>
      <w:proofErr w:type="gramEnd"/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proofErr w:type="gramStart"/>
      <w:r>
        <w:t>Обеспечение медицинских организаций Курганской области, медицинских организаций муниципальных образований Курганской области, образовательных организаций, научных организаций, подведомственных органам исполнительной власти Курганской области, а также организаций частной системы здравоохранения, участвующих в реализации территориальной программы государственных гарантий оказания гражданам Российской Федерации бесплатной медицинской помощи на территории Курганской области, донорской кровью и (или) ее компонентами для клинического использования при оказании медицинской помощи в рамках</w:t>
      </w:r>
      <w:proofErr w:type="gramEnd"/>
      <w:r>
        <w:t xml:space="preserve"> реализации территориальной программы государственных гарантий бесплатного оказания гражданам Российской Федерации медицинской помощи на территории Курганской области осуществляется безвозмездно в порядке, установленном Правительством Курганской области.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 xml:space="preserve">Статья 12. Меры социальной поддержки обучающихся образовательных организаций высшего образования, проходящих </w:t>
      </w:r>
      <w:proofErr w:type="gramStart"/>
      <w:r>
        <w:t>обучение</w:t>
      </w:r>
      <w:proofErr w:type="gramEnd"/>
      <w:r>
        <w:t xml:space="preserve"> по профессиональным образовательным программам медицинского образования и фармацевтического образования, работников медицинских организаций Курганской области</w:t>
      </w:r>
    </w:p>
    <w:p w:rsidR="00680090" w:rsidRDefault="0068009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Курганской области от 28.06.2017 N 52)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bookmarkStart w:id="4" w:name="P159"/>
      <w:bookmarkEnd w:id="4"/>
      <w:r>
        <w:t>1. Медицинским работникам с высшим медицинским образованием медицинских организаций Курганской области предоставляются меры социальной поддержки в виде частичной компенсации расходов, связанных с наймом (поднаймом) жилого помещения, в размере и порядке, установленных Правительством Курганской области.</w:t>
      </w:r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лицо имеет одновременно право на предоставление меры социальной поддержки, установленной </w:t>
      </w:r>
      <w:hyperlink w:anchor="P159" w:history="1">
        <w:r>
          <w:rPr>
            <w:color w:val="0000FF"/>
          </w:rPr>
          <w:t>абзацем первым</w:t>
        </w:r>
      </w:hyperlink>
      <w:r>
        <w:t xml:space="preserve"> настоящего пункта, и меры социальной поддержки, предусмотренной </w:t>
      </w:r>
      <w:hyperlink w:anchor="P192" w:history="1">
        <w:r>
          <w:rPr>
            <w:color w:val="0000FF"/>
          </w:rPr>
          <w:t>статьей 13-1</w:t>
        </w:r>
      </w:hyperlink>
      <w:r>
        <w:t xml:space="preserve"> настоящего Закона, предоставляется мера социальной поддержки </w:t>
      </w:r>
      <w:r>
        <w:lastRenderedPageBreak/>
        <w:t xml:space="preserve">в виде частичной компенсации расходов, связанных с наймом (поднаймом) жилого помещения, установленная </w:t>
      </w:r>
      <w:hyperlink w:anchor="P159" w:history="1">
        <w:r>
          <w:rPr>
            <w:color w:val="0000FF"/>
          </w:rPr>
          <w:t>абзацем первым</w:t>
        </w:r>
      </w:hyperlink>
      <w:r>
        <w:t xml:space="preserve"> настоящего пункта, и мера социальной поддержки в виде ежемесячной компенсации расходов на оплату жилого помещения и</w:t>
      </w:r>
      <w:proofErr w:type="gramEnd"/>
      <w:r>
        <w:t xml:space="preserve"> коммунальных услуг, </w:t>
      </w:r>
      <w:proofErr w:type="gramStart"/>
      <w:r>
        <w:t>предусмотренная</w:t>
      </w:r>
      <w:proofErr w:type="gramEnd"/>
      <w:r>
        <w:t xml:space="preserve"> </w:t>
      </w:r>
      <w:hyperlink w:anchor="P192" w:history="1">
        <w:r>
          <w:rPr>
            <w:color w:val="0000FF"/>
          </w:rPr>
          <w:t>статьей 13-1</w:t>
        </w:r>
      </w:hyperlink>
      <w:r>
        <w:t xml:space="preserve"> настоящего Закона.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5" w:name="P161"/>
      <w:bookmarkEnd w:id="5"/>
      <w:r>
        <w:t xml:space="preserve">2. </w:t>
      </w:r>
      <w:proofErr w:type="gramStart"/>
      <w:r>
        <w:t>Обучающимся образовательных организаций высшего образования, проходящим обучение по профессиональным образовательным программам медицинского образования и фармацевтического образования, заключившим договор о целевом обучении с исполнительным органом государственной власти Курганской области, осуществляющим государственное регулирование в сфере здравоохранения на территории Курганской области, и принятым на целевое обучение по конкурсу, проведенному в рамках квоты приема на целевое обучение (квоты целевого приема), предоставляются меры социальной поддержки</w:t>
      </w:r>
      <w:proofErr w:type="gramEnd"/>
      <w:r>
        <w:t xml:space="preserve"> в виде выплаты стипендии.</w:t>
      </w:r>
    </w:p>
    <w:p w:rsidR="00680090" w:rsidRDefault="00680090">
      <w:pPr>
        <w:pStyle w:val="ConsPlusNormal"/>
        <w:jc w:val="both"/>
      </w:pPr>
      <w:r>
        <w:t xml:space="preserve">(п. 2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Курганской области от 26.09.2019 N 133)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3. Размер и порядок выплат стипендии, производимых в соответствии с </w:t>
      </w:r>
      <w:hyperlink w:anchor="P161" w:history="1">
        <w:r>
          <w:rPr>
            <w:color w:val="0000FF"/>
          </w:rPr>
          <w:t>пунктом 2</w:t>
        </w:r>
      </w:hyperlink>
      <w:r>
        <w:t xml:space="preserve"> настоящей статьи, а также порядок возврата выплаченных денежных сумм в бюджет Курганской области устанавливаются Правительством Курганской области.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13. Меры социальной поддержки медицинских и фармацевтических работников после окончания ими образовательных организаций высшего образования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bookmarkStart w:id="6" w:name="P167"/>
      <w:bookmarkEnd w:id="6"/>
      <w:r>
        <w:t xml:space="preserve">1. </w:t>
      </w:r>
      <w:proofErr w:type="gramStart"/>
      <w:r>
        <w:t>Медицинским, фармацевтическим работникам после окончания ими образовательных организаций высшего образования по специальности "лечебное дело", "педиатрия", "стоматология", "медико-профилактическое дело", "медицинская биофизика", "медицинская биохимия", "медицинская кибернетика" или "фармация" и (или) обучения по основным профессиональным образовательным программам послевузовского медицинского образования и фармацевтического образования в интернатуре и (или) по основным профессиональным образовательным программам высшего образования - программам ординатуры (далее - медицинские, фармацевтические работники), заключившим трудовой договор</w:t>
      </w:r>
      <w:proofErr w:type="gramEnd"/>
      <w:r>
        <w:t xml:space="preserve"> на срок не менее трех лет о работе по специальности в медицинской организации Курганской области или медицинской организации муниципального образования Курганской области, расположенной в городах районного подчинения, поселках городского типа районного подчинения, сельсоветах, выплачивается подъемное пособие в сумме 150 000 рублей за счет средств областного бюджета.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Медицинским, фармацевтическим работникам, заключившим трудовой договор на срок не менее трех лет о работе по специальности в медицинской организации Курганской области или медицинской организации муниципального образования Курганской области, расположенной в городах областного подчинения, выплачивается подъемное пособие в сумме 100 000 рублей за счет средств областного бюджета.</w:t>
      </w:r>
    </w:p>
    <w:p w:rsidR="00680090" w:rsidRDefault="00680090">
      <w:pPr>
        <w:pStyle w:val="ConsPlusNormal"/>
        <w:jc w:val="both"/>
      </w:pPr>
      <w:r>
        <w:t xml:space="preserve">(п.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7" w:name="P170"/>
      <w:bookmarkEnd w:id="7"/>
      <w:r>
        <w:t xml:space="preserve">2. </w:t>
      </w:r>
      <w:proofErr w:type="gramStart"/>
      <w:r>
        <w:t xml:space="preserve">Право на получение подъемного пособия возникает у медицинских, фармацевтических работников, указанных в </w:t>
      </w:r>
      <w:hyperlink w:anchor="P167" w:history="1">
        <w:r>
          <w:rPr>
            <w:color w:val="0000FF"/>
          </w:rPr>
          <w:t>пункте 1</w:t>
        </w:r>
      </w:hyperlink>
      <w:r>
        <w:t xml:space="preserve"> настоящей статьи, трудоустроившихся по специальности впервые после окончания ими образовательной организации высшего образования и (или) обучения по основным профессиональным образовательным программам послевузовского медицинского образования и фармацевтического образования в интернатуре и (или) по основным профессиональным образовательным программам высшего образования - программам ординатуры, если до заключения трудового договора о</w:t>
      </w:r>
      <w:proofErr w:type="gramEnd"/>
      <w:r>
        <w:t xml:space="preserve"> работе по специальности в медицинской организации Курганской области или медицинской организации муниципального образования Курганской области, указанной в </w:t>
      </w:r>
      <w:hyperlink w:anchor="P167" w:history="1">
        <w:r>
          <w:rPr>
            <w:color w:val="0000FF"/>
          </w:rPr>
          <w:t>пункте 1</w:t>
        </w:r>
      </w:hyperlink>
      <w:r>
        <w:t xml:space="preserve"> настоящей статьи (далее - трудовой договор), прошло не более 12 месяцев, за исключением случаев, предусмотренных </w:t>
      </w:r>
      <w:hyperlink w:anchor="P17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177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680090" w:rsidRDefault="0068009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8" w:name="P172"/>
      <w:bookmarkEnd w:id="8"/>
      <w:r>
        <w:t xml:space="preserve">3. Право на получение подъемного пособия также возникает у медицинских и </w:t>
      </w:r>
      <w:r>
        <w:lastRenderedPageBreak/>
        <w:t xml:space="preserve">фармацевтических работников, указанных в </w:t>
      </w:r>
      <w:hyperlink w:anchor="P170" w:history="1">
        <w:r>
          <w:rPr>
            <w:color w:val="0000FF"/>
          </w:rPr>
          <w:t>пункте 2</w:t>
        </w:r>
      </w:hyperlink>
      <w:r>
        <w:t xml:space="preserve"> настоящей статьи, которые:</w:t>
      </w:r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t>1) проходили военную службу по призыву или были направлены на заменяющую ее альтернативную гражданскую службу, если после окончания образовательной организации высшего образования и (или) обучения по основным профессиональным образовательным программам послевузовского медицинского образования и фармацевтического образования в интернатуре и (или) по основным профессиональным образовательным программам высшего образования - программам ординатуры и до заключения трудового договора прошло не более двух лет;</w:t>
      </w:r>
      <w:proofErr w:type="gramEnd"/>
    </w:p>
    <w:p w:rsidR="00680090" w:rsidRDefault="0068009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proofErr w:type="gramStart"/>
      <w:r>
        <w:t>2) осуществляли уход за ребенком, если после окончания образовательной организации высшего образования и (или) обучения по основным профессиональным образовательным программам послевузовского медицинского образования и фармацевтического образования в интернатуре и (или) по основным профессиональным образовательным программам высшего образования - программам ординатуры и до заключения трудового договора прошло не более четырех лет, при этом возраст ребенка, за которым осуществлялся уход на момент заключения</w:t>
      </w:r>
      <w:proofErr w:type="gramEnd"/>
      <w:r>
        <w:t xml:space="preserve"> трудового договора, не может быть более трех лет.</w:t>
      </w:r>
    </w:p>
    <w:p w:rsidR="00680090" w:rsidRDefault="0068009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9" w:name="P177"/>
      <w:bookmarkEnd w:id="9"/>
      <w:r>
        <w:t xml:space="preserve">4. </w:t>
      </w:r>
      <w:proofErr w:type="gramStart"/>
      <w:r>
        <w:t xml:space="preserve">Право на получение подъемного пособия также возникает у медицинских и фармацевтических работников, указанных в </w:t>
      </w:r>
      <w:hyperlink w:anchor="P167" w:history="1">
        <w:r>
          <w:rPr>
            <w:color w:val="0000FF"/>
          </w:rPr>
          <w:t>пункте 1</w:t>
        </w:r>
      </w:hyperlink>
      <w:r>
        <w:t xml:space="preserve"> настоящей статьи, имеющих стаж работы по специальности, при условии, если после окончания образовательной организации высшего образования и (или) обучения по основным профессиональным образовательным программам послевузовского медицинского образования и фармацевтического образования в интернатуре и (или) по основным профессиональным образовательным программам высшего образования - программам ординатуры и</w:t>
      </w:r>
      <w:proofErr w:type="gramEnd"/>
      <w:r>
        <w:t xml:space="preserve"> до заключения трудового договора прошло не более 12 месяцев, и ранее они не обращались за выплатой подъемного пособия.</w:t>
      </w:r>
    </w:p>
    <w:p w:rsidR="00680090" w:rsidRDefault="0068009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5. Подъемное пособие подлежит возврату в бюджет Курганской области в полном объеме в случаях расторжения трудового договора до истечения срока, предусмотренного </w:t>
      </w:r>
      <w:hyperlink w:anchor="P167" w:history="1">
        <w:r>
          <w:rPr>
            <w:color w:val="0000FF"/>
          </w:rPr>
          <w:t>пунктом 1</w:t>
        </w:r>
      </w:hyperlink>
      <w:r>
        <w:t xml:space="preserve"> настоящей статьи: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1) по инициативе медицинского, фармацевтического работника (по собственному желанию), за исключением случаев, предусмотренных </w:t>
      </w:r>
      <w:hyperlink w:anchor="P184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185" w:history="1">
        <w:r>
          <w:rPr>
            <w:color w:val="0000FF"/>
          </w:rPr>
          <w:t>6-1</w:t>
        </w:r>
      </w:hyperlink>
      <w:r>
        <w:t xml:space="preserve">, </w:t>
      </w:r>
      <w:hyperlink w:anchor="P187" w:history="1">
        <w:r>
          <w:rPr>
            <w:color w:val="0000FF"/>
          </w:rPr>
          <w:t>6-2</w:t>
        </w:r>
      </w:hyperlink>
      <w:r>
        <w:t xml:space="preserve">, </w:t>
      </w:r>
      <w:hyperlink w:anchor="P189" w:history="1">
        <w:r>
          <w:rPr>
            <w:color w:val="0000FF"/>
          </w:rPr>
          <w:t>7</w:t>
        </w:r>
      </w:hyperlink>
      <w:r>
        <w:t xml:space="preserve"> настоящей статьи;</w:t>
      </w:r>
    </w:p>
    <w:p w:rsidR="00680090" w:rsidRDefault="00680090">
      <w:pPr>
        <w:pStyle w:val="ConsPlusNormal"/>
        <w:jc w:val="both"/>
      </w:pPr>
      <w:r>
        <w:t xml:space="preserve">(пп. 1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2) по инициативе работодателя в соответствии с </w:t>
      </w:r>
      <w:hyperlink r:id="rId53" w:history="1">
        <w:r>
          <w:rPr>
            <w:color w:val="0000FF"/>
          </w:rPr>
          <w:t>пунктами 5</w:t>
        </w:r>
      </w:hyperlink>
      <w:r>
        <w:t xml:space="preserve">, </w:t>
      </w:r>
      <w:hyperlink r:id="rId54" w:history="1">
        <w:r>
          <w:rPr>
            <w:color w:val="0000FF"/>
          </w:rPr>
          <w:t>6</w:t>
        </w:r>
      </w:hyperlink>
      <w:r>
        <w:t xml:space="preserve">, </w:t>
      </w:r>
      <w:hyperlink r:id="rId55" w:history="1">
        <w:r>
          <w:rPr>
            <w:color w:val="0000FF"/>
          </w:rPr>
          <w:t>11</w:t>
        </w:r>
      </w:hyperlink>
      <w:r>
        <w:t xml:space="preserve">, </w:t>
      </w:r>
      <w:hyperlink r:id="rId56" w:history="1">
        <w:r>
          <w:rPr>
            <w:color w:val="0000FF"/>
          </w:rPr>
          <w:t>14 части 1 статьи 81</w:t>
        </w:r>
      </w:hyperlink>
      <w:r>
        <w:t xml:space="preserve"> Трудового кодекса Российской Федерации;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3) по обстоятельствам, не зависящим от воли сторон, в соответствии с </w:t>
      </w:r>
      <w:hyperlink r:id="rId57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58" w:history="1">
        <w:r>
          <w:rPr>
            <w:color w:val="0000FF"/>
          </w:rPr>
          <w:t>8 части 1 статьи 83</w:t>
        </w:r>
      </w:hyperlink>
      <w:r>
        <w:t xml:space="preserve"> Трудового кодекса Российской Федерации.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 xml:space="preserve">6. </w:t>
      </w:r>
      <w:proofErr w:type="gramStart"/>
      <w:r>
        <w:t xml:space="preserve">При расторжении трудового договора, заключенного с медицинской организацией Курганской области или медицинской организацией муниципального образования Курганской области, расположенной в городах районного подчинения, поселках городского типа районного подчинения, сельсоветах, до истечения срока, предусмотренного </w:t>
      </w:r>
      <w:hyperlink w:anchor="P167" w:history="1">
        <w:r>
          <w:rPr>
            <w:color w:val="0000FF"/>
          </w:rPr>
          <w:t>пунктом 1</w:t>
        </w:r>
      </w:hyperlink>
      <w:r>
        <w:t xml:space="preserve"> настоящей статьи, по инициативе медицинского, фармацевтического работника (по собственному желанию) в случае заключения не позднее одного месяца после расторжения указанного договора медицинским, фармацевтическим работником последующего трудового</w:t>
      </w:r>
      <w:proofErr w:type="gramEnd"/>
      <w:r>
        <w:t xml:space="preserve"> договора с медицинской организацией Курганской области или медицинской организацией муниципального образования Курганской области, расположенной в городах районного подчинения, поселках городского типа районного подчинения, сельсоветах, подъемное пособие не возвращается.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lastRenderedPageBreak/>
        <w:t xml:space="preserve">6-1. </w:t>
      </w:r>
      <w:proofErr w:type="gramStart"/>
      <w:r>
        <w:t xml:space="preserve">При расторжении трудового договора, заключенного с медицинской организацией Курганской области или медицинской организацией муниципального образования Курганской области, расположенной в городах областного подчинения, до истечения срока, предусмотренного </w:t>
      </w:r>
      <w:hyperlink w:anchor="P167" w:history="1">
        <w:r>
          <w:rPr>
            <w:color w:val="0000FF"/>
          </w:rPr>
          <w:t>пунктом 1</w:t>
        </w:r>
      </w:hyperlink>
      <w:r>
        <w:t xml:space="preserve"> настоящей статьи, по инициативе медицинского, фармацевтического работника (по собственному желанию) в случае заключения не позднее одного месяца после расторжения указанного договора медицинским, фармацевтическим работником последующего трудового договора с медицинской организацией Курганской области</w:t>
      </w:r>
      <w:proofErr w:type="gramEnd"/>
      <w:r>
        <w:t xml:space="preserve"> или медицинской организацией муниципального образования Курганской области, расположенной в городах областного подчинения, подъемное пособие не возвращается.</w:t>
      </w:r>
    </w:p>
    <w:p w:rsidR="00680090" w:rsidRDefault="00680090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12" w:name="P187"/>
      <w:bookmarkEnd w:id="12"/>
      <w:r>
        <w:t xml:space="preserve">6-2. </w:t>
      </w:r>
      <w:proofErr w:type="gramStart"/>
      <w:r>
        <w:t xml:space="preserve">При расторжении трудового договора, заключенного с медицинской организацией Курганской области или медицинской организацией муниципального образования Курганской области, расположенной в городах областного подчинения, до истечения срока, предусмотренного </w:t>
      </w:r>
      <w:hyperlink w:anchor="P167" w:history="1">
        <w:r>
          <w:rPr>
            <w:color w:val="0000FF"/>
          </w:rPr>
          <w:t>пунктом 1</w:t>
        </w:r>
      </w:hyperlink>
      <w:r>
        <w:t xml:space="preserve"> настоящей статьи, по инициативе медицинского, фармацевтического работника (по собственному желанию) в случае заключения не позднее одного месяца после расторжения указанного договора медицинским, фармацевтическим работником последующего трудового договора с медицинской организацией Курганской области</w:t>
      </w:r>
      <w:proofErr w:type="gramEnd"/>
      <w:r>
        <w:t xml:space="preserve"> или медицинской организацией муниципального образования Курганской области, расположенной в городах районного подчинения, поселках городского типа районного подчинения, сельсоветах, подъемное пособие не возвращается.</w:t>
      </w:r>
    </w:p>
    <w:p w:rsidR="00680090" w:rsidRDefault="00680090">
      <w:pPr>
        <w:pStyle w:val="ConsPlusNormal"/>
        <w:jc w:val="both"/>
      </w:pPr>
      <w:r>
        <w:t xml:space="preserve">(п. 6-2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13" w:name="P189"/>
      <w:bookmarkEnd w:id="13"/>
      <w:r>
        <w:t xml:space="preserve">7. </w:t>
      </w:r>
      <w:proofErr w:type="gramStart"/>
      <w:r>
        <w:t xml:space="preserve">При расторжении трудового договора, заключенного с медицинской организацией Курганской области или медицинской организацией муниципального образования Курганской области, расположенной в городах районного подчинения, поселках городского типа районного подчинения, сельсоветах, до истечения срока, предусмотренного </w:t>
      </w:r>
      <w:hyperlink w:anchor="P167" w:history="1">
        <w:r>
          <w:rPr>
            <w:color w:val="0000FF"/>
          </w:rPr>
          <w:t>пунктом 1</w:t>
        </w:r>
      </w:hyperlink>
      <w:r>
        <w:t xml:space="preserve"> настоящей статьи, по инициативе медицинского, фармацевтического работника (по собственному желанию) в случае заключения не позднее одного месяца после расторжения указанного договора медицинским, фармацевтическим работником последующего трудового</w:t>
      </w:r>
      <w:proofErr w:type="gramEnd"/>
      <w:r>
        <w:t xml:space="preserve"> договора с медицинской организацией Курганской области или медицинской организацией муниципального образования Курганской области, расположенной в городах областного подчинения, подъемное пособие подлежит возврату в размере 50 000 рублей.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8. Порядок выплаты подъемного пособия медицинским, фармацевтическим работникам, а также порядок возврата подъемного пособия устанавливается Правительством Курганской области.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bookmarkStart w:id="14" w:name="P192"/>
      <w:bookmarkEnd w:id="14"/>
      <w:r>
        <w:t>Статья 13-1. Меры социальной поддержки медицинских и фармацевтических работников, проживающих и работающих в сельских населенных пунктах и в рабочих поселках (поселках городского типа) на территории Курганской области</w:t>
      </w:r>
    </w:p>
    <w:p w:rsidR="00680090" w:rsidRDefault="0068009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Курганской области от 28.06.2017 N 52)</w:t>
      </w:r>
    </w:p>
    <w:p w:rsidR="00680090" w:rsidRDefault="00680090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80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090" w:rsidRDefault="00680090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в абзац первый пункта 1 статьи 13-1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Курганской области от 27.03.2018 N 22, </w:t>
            </w:r>
            <w:hyperlink r:id="rId63" w:history="1">
              <w:proofErr w:type="gramStart"/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 начиная</w:t>
            </w:r>
            <w:proofErr w:type="gramEnd"/>
            <w:r>
              <w:rPr>
                <w:color w:val="392C69"/>
              </w:rPr>
              <w:t xml:space="preserve"> с 1 апреля 2018 года.</w:t>
            </w:r>
          </w:p>
        </w:tc>
      </w:tr>
    </w:tbl>
    <w:p w:rsidR="00680090" w:rsidRDefault="00680090">
      <w:pPr>
        <w:pStyle w:val="ConsPlusNormal"/>
        <w:spacing w:before="280"/>
        <w:ind w:firstLine="540"/>
        <w:jc w:val="both"/>
      </w:pPr>
      <w:bookmarkStart w:id="15" w:name="P196"/>
      <w:bookmarkEnd w:id="15"/>
      <w:r>
        <w:t xml:space="preserve">1. </w:t>
      </w:r>
      <w:proofErr w:type="gramStart"/>
      <w:r>
        <w:t>Врачам, провизорам, работникам со средним медицинским или средним фармацевтическим образованием медицинских организаций Курганской области, проживающим и работающим в сельских населенных пунктах и в рабочих поселках (поселках городского типа) на территории Курганской области, а также работникам с высшим медицинским или средним медицинским образованием, проживающим и работающим в сельских населенных пунктах и в рабочих поселках (поселках городского типа) на территории Курганской области</w:t>
      </w:r>
      <w:proofErr w:type="gramEnd"/>
      <w:r>
        <w:t xml:space="preserve">, </w:t>
      </w:r>
      <w:proofErr w:type="gramStart"/>
      <w:r>
        <w:t>занимающим</w:t>
      </w:r>
      <w:proofErr w:type="gramEnd"/>
      <w:r>
        <w:t xml:space="preserve"> должности руководителей в медицинских организациях Курганской области, предоставляется </w:t>
      </w:r>
      <w:r>
        <w:lastRenderedPageBreak/>
        <w:t>мера социальной поддержки в виде ежемесячной компенсации расходов на оплату жилого помещения и коммунальных услуг в размере 1 440 рублей (далее - компенсация).</w:t>
      </w:r>
    </w:p>
    <w:p w:rsidR="00680090" w:rsidRDefault="0068009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Курганской области от 27.03.2018 N 22)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Компенсация предоставляется указанным в </w:t>
      </w:r>
      <w:hyperlink w:anchor="P196" w:history="1">
        <w:r>
          <w:rPr>
            <w:color w:val="0000FF"/>
          </w:rPr>
          <w:t>абзаце первом</w:t>
        </w:r>
      </w:hyperlink>
      <w:r>
        <w:t xml:space="preserve"> настоящего пункта лицам, для которых работа в медицинских организациях Курганской области является основным местом работы.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2. Компенсация предоставляется также медицинским работникам организаций социального обслуживания, находящихся в ведении Курганской области, проживающим и работающим в сельских населенных пунктах, рабочих поселках (поселках городского типа) на территории Курганской области, для которых работа в указанных организациях является основным местом работы.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3. Компенсация предоставляется независимо от вида жилищного фонда.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4. Лицу, имеющему одновременно право на предоставление компенсации в соответствии с настоящей статьей и право на предоставление иных мер социальной поддержки по оплате жилого помещения и коммунальных услуг, предоставляется компенсация, установленная настоящей статьей, или указанные иные меры социальной поддержки по его выбору, за исключением случаев, предусмотренных действующим законодательством.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Право на компенсацию сохраняется за врачами, провизорами, работниками со средним медицинским или средним фармацевтическим образованием медицинских организаций Курганской области, работниками с высшим медицинским или средним медицинским образованием, занимающими должности руководителей в медицинских организациях Курганской области, медицинскими работниками организаций социального обслуживания, находящихся в ведении Курганской области, вышедшими на пенсию, если стаж их работы в сельских населенных пунктах, в рабочих поселках (поселках</w:t>
      </w:r>
      <w:proofErr w:type="gramEnd"/>
      <w:r>
        <w:t xml:space="preserve"> городского типа) по соответствующей специальности составляет не менее 10 </w:t>
      </w:r>
      <w:proofErr w:type="gramStart"/>
      <w:r>
        <w:t>лет</w:t>
      </w:r>
      <w:proofErr w:type="gramEnd"/>
      <w:r>
        <w:t xml:space="preserve"> и они продолжают проживать там.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5-1. </w:t>
      </w:r>
      <w:proofErr w:type="gramStart"/>
      <w:r>
        <w:t>Право на компенсацию сохраняется за врачами, провизорами, работниками со средним медицинским или средним фармацевтическим образованием медицинских организаций Курганской области, работниками с высшим медицинским или средним медицинским образованием, занимающими должности руководителей в медицинских организациях Курганской области, медицинскими работниками организаций социального обслуживания, находящихся в ведении Курганской области, достигшими возраста 55 лет для женщин и 60 лет для мужчин, если стаж их работы</w:t>
      </w:r>
      <w:proofErr w:type="gramEnd"/>
      <w:r>
        <w:t xml:space="preserve"> в сельских населенных пунктах, в рабочих поселках (поселках городского типа) по соответствующей специальности составляет не менее 10 </w:t>
      </w:r>
      <w:proofErr w:type="gramStart"/>
      <w:r>
        <w:t>лет</w:t>
      </w:r>
      <w:proofErr w:type="gramEnd"/>
      <w:r>
        <w:t xml:space="preserve"> и они продолжают проживать там, а также не являются получателями указанной компенсации по иным основаниям, указанным в настоящей статье.</w:t>
      </w:r>
    </w:p>
    <w:p w:rsidR="00680090" w:rsidRDefault="00680090">
      <w:pPr>
        <w:pStyle w:val="ConsPlusNormal"/>
        <w:jc w:val="both"/>
      </w:pPr>
      <w:r>
        <w:t xml:space="preserve">(п. 5-1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Курганской области от 20.09.2018 N 87)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6. Финансирование расходов, предусмотренных настоящей статьей, осуществляется за счет средств областного бюджета.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7. Порядок предоставления компенсации устанавливается Правительством Курганской области.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 xml:space="preserve">Статья 14. Меры социальной </w:t>
      </w:r>
      <w:proofErr w:type="gramStart"/>
      <w:r>
        <w:t>поддержки семей работников медицинских организаций Курганской области</w:t>
      </w:r>
      <w:proofErr w:type="gramEnd"/>
      <w:r>
        <w:t xml:space="preserve"> и медицинских организаций муниципальных образований Курганской области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 xml:space="preserve">В случае гибели работников медицинских организаций Курганской области и медицинских организаций муниципальных образований Курганской области при исполнении ими трудовых </w:t>
      </w:r>
      <w:r>
        <w:lastRenderedPageBreak/>
        <w:t>обязанностей во время оказания медицинской помощи или проведения научных исследований семьям погибших выплачивается единовременное денежное пособие в порядке и размере, установленных Правительством Курганской области.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15. Выплаты врачам-специалистам медицинских организаций Курганской области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Врачам-специалистам медицинских организаций Курганской области осуществляются денежные выплаты в размере и порядке, установленных Правительством Курганской области.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16. Финансовое обеспечение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Финансирование реализации полномочий, определенных настоящим Законом, осуществляется за счет средств областного бюджета и иных источников финансирования, предусмотренных действующим законодательством.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Title"/>
        <w:ind w:firstLine="540"/>
        <w:jc w:val="both"/>
        <w:outlineLvl w:val="0"/>
      </w:pPr>
      <w:r>
        <w:t>Статья 17. Вступление в силу настоящего Закона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680090" w:rsidRDefault="006800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Курганской области от 28.10.2016 N 85)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67" w:history="1">
        <w:r>
          <w:rPr>
            <w:color w:val="0000FF"/>
          </w:rPr>
          <w:t>Закон</w:t>
        </w:r>
      </w:hyperlink>
      <w:r>
        <w:t xml:space="preserve"> Курганской области от 28.10.2016 N 85.</w:t>
      </w:r>
    </w:p>
    <w:p w:rsidR="00680090" w:rsidRDefault="00680090">
      <w:pPr>
        <w:pStyle w:val="ConsPlusNormal"/>
        <w:spacing w:before="220"/>
        <w:ind w:firstLine="540"/>
        <w:jc w:val="both"/>
      </w:pPr>
      <w:bookmarkStart w:id="16" w:name="P225"/>
      <w:bookmarkEnd w:id="16"/>
      <w:r>
        <w:t xml:space="preserve">3. Положения </w:t>
      </w:r>
      <w:hyperlink w:anchor="P86" w:history="1">
        <w:r>
          <w:rPr>
            <w:color w:val="0000FF"/>
          </w:rPr>
          <w:t>пункта 7 статьи 6</w:t>
        </w:r>
      </w:hyperlink>
      <w:r>
        <w:t xml:space="preserve"> настоящего Закона в части обеспечения доступности для инвалидов объектов социальной инфраструктуры, в которых расположены медицинские организации Курганской области, применяются с 1 июля 2016 года исключительно к вновь вводимым в эксплуатацию или прошедшим реконструкцию, модернизацию указанным объектам.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>4. Со дня вступления в силу настоящего Закона признать утратившими силу: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1) </w:t>
      </w:r>
      <w:hyperlink r:id="rId68" w:history="1">
        <w:r>
          <w:rPr>
            <w:color w:val="0000FF"/>
          </w:rPr>
          <w:t>Закон</w:t>
        </w:r>
      </w:hyperlink>
      <w:r>
        <w:t xml:space="preserve"> Курганской области от 29 декабря 2006 года N 220 "О мерах социальной поддержки медицинских и фармацевтических работников после окончания ими образовательных организаций высшего образования";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2) </w:t>
      </w:r>
      <w:hyperlink r:id="rId69" w:history="1">
        <w:r>
          <w:rPr>
            <w:color w:val="0000FF"/>
          </w:rPr>
          <w:t>Закон</w:t>
        </w:r>
      </w:hyperlink>
      <w:r>
        <w:t xml:space="preserve"> Курганской области от 28 декабря 2007 года N 330 "Об оказании медицинской помощи и мер социальной поддержки отдельным категориям граждан";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3) </w:t>
      </w:r>
      <w:hyperlink r:id="rId70" w:history="1">
        <w:r>
          <w:rPr>
            <w:color w:val="0000FF"/>
          </w:rPr>
          <w:t>статью 5</w:t>
        </w:r>
      </w:hyperlink>
      <w:r>
        <w:t xml:space="preserve"> Закона Курганской области от 10 ноября 2008 года N 402 "О внесении изменений в некоторые законы Курганской области и об отмене Закона Курганской области "О внесении изменения в статью 34 Закона Курганской области "О статусе депутата Курганской областной Думы";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4) </w:t>
      </w:r>
      <w:hyperlink r:id="rId71" w:history="1">
        <w:r>
          <w:rPr>
            <w:color w:val="0000FF"/>
          </w:rPr>
          <w:t>Закон</w:t>
        </w:r>
      </w:hyperlink>
      <w:r>
        <w:t xml:space="preserve"> Курганской области от 29 июня 2009 года N 470 "О внесении изменений в Закон Курганской области "О мерах социальной поддержки студентов медицинских и фармацевтических государственных образовательных учреждений высшего профессионального образования, медицинских и фармацевтических работников после окончания ими государственных образовательных учреждений высшего профессионального образования";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5) </w:t>
      </w:r>
      <w:hyperlink r:id="rId72" w:history="1">
        <w:r>
          <w:rPr>
            <w:color w:val="0000FF"/>
          </w:rPr>
          <w:t>Закон</w:t>
        </w:r>
      </w:hyperlink>
      <w:r>
        <w:t xml:space="preserve"> Курганской области от 1 июля 2010 года N 47 "О внесении изменений в Закон Курганской области "О мерах социальной поддержки медицинских и фармацевтических работников после окончания ими государственных образовательных учреждений высшего профессионального образования";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6) </w:t>
      </w:r>
      <w:hyperlink r:id="rId73" w:history="1">
        <w:r>
          <w:rPr>
            <w:color w:val="0000FF"/>
          </w:rPr>
          <w:t>Закон</w:t>
        </w:r>
      </w:hyperlink>
      <w:r>
        <w:t xml:space="preserve"> Курганской области от 6 марта 2012 года N 10 "О внесении изменений в статью 1 Закона Курганской области "О мерах социальной поддержки медицинских и фармацевтических </w:t>
      </w:r>
      <w:r>
        <w:lastRenderedPageBreak/>
        <w:t>работников после окончания ими государственных образовательных учреждений высшего профессионального образования";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7) </w:t>
      </w:r>
      <w:hyperlink r:id="rId74" w:history="1">
        <w:r>
          <w:rPr>
            <w:color w:val="0000FF"/>
          </w:rPr>
          <w:t>Закон</w:t>
        </w:r>
      </w:hyperlink>
      <w:r>
        <w:t xml:space="preserve"> Курганской области от 4 апреля 2012 года N 13 "О порядке утверждения территориальной программы государственных гарантий бесплатного оказания гражданам медицинской помощи на территории Курганской области";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8) </w:t>
      </w:r>
      <w:hyperlink r:id="rId75" w:history="1">
        <w:r>
          <w:rPr>
            <w:color w:val="0000FF"/>
          </w:rPr>
          <w:t>статью 2</w:t>
        </w:r>
      </w:hyperlink>
      <w:r>
        <w:t xml:space="preserve"> Закона Курганской области от 4 апреля 2012 года N 15 "О внесении изменений в некоторые законы Курганской области";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9) </w:t>
      </w:r>
      <w:hyperlink r:id="rId76" w:history="1">
        <w:r>
          <w:rPr>
            <w:color w:val="0000FF"/>
          </w:rPr>
          <w:t>статьи 1</w:t>
        </w:r>
      </w:hyperlink>
      <w:r>
        <w:t xml:space="preserve">, </w:t>
      </w:r>
      <w:hyperlink r:id="rId77" w:history="1">
        <w:r>
          <w:rPr>
            <w:color w:val="0000FF"/>
          </w:rPr>
          <w:t>9</w:t>
        </w:r>
      </w:hyperlink>
      <w:r>
        <w:t xml:space="preserve"> Закона Курганской области от 5 ноября 2013 года N 80 "О внесении изменений в некоторые законы Курганской области";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10) </w:t>
      </w:r>
      <w:hyperlink r:id="rId78" w:history="1">
        <w:r>
          <w:rPr>
            <w:color w:val="0000FF"/>
          </w:rPr>
          <w:t>статью 3</w:t>
        </w:r>
      </w:hyperlink>
      <w:r>
        <w:t xml:space="preserve"> Закона Курганской области от 29 мая 2014 года N 39 "О внесении изменений в некоторые законы Курганской области";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11) </w:t>
      </w:r>
      <w:hyperlink r:id="rId79" w:history="1">
        <w:r>
          <w:rPr>
            <w:color w:val="0000FF"/>
          </w:rPr>
          <w:t>Закон</w:t>
        </w:r>
      </w:hyperlink>
      <w:r>
        <w:t xml:space="preserve"> Курганской области от 31 октября 2014 года N 79 "О внесении изменений в Закон Курганской области "О мерах социальной поддержки медицинских и фармацевтических работников после окончания ими образовательных организаций высшего образования";</w:t>
      </w:r>
    </w:p>
    <w:p w:rsidR="00680090" w:rsidRDefault="00680090">
      <w:pPr>
        <w:pStyle w:val="ConsPlusNormal"/>
        <w:spacing w:before="220"/>
        <w:ind w:firstLine="540"/>
        <w:jc w:val="both"/>
      </w:pPr>
      <w:r>
        <w:t xml:space="preserve">12) </w:t>
      </w:r>
      <w:hyperlink r:id="rId80" w:history="1">
        <w:r>
          <w:rPr>
            <w:color w:val="0000FF"/>
          </w:rPr>
          <w:t>Закон</w:t>
        </w:r>
      </w:hyperlink>
      <w:r>
        <w:t xml:space="preserve"> Курганской области от 26 мая 2015 года N 44 "О внесении изменений в статью 1 Закона Курганской области "О мерах социальной поддержки медицинских и фармацевтических работников после окончания ими образовательных организаций высшего образования".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jc w:val="right"/>
      </w:pPr>
      <w:r>
        <w:t>Первый заместитель</w:t>
      </w:r>
    </w:p>
    <w:p w:rsidR="00680090" w:rsidRDefault="00680090">
      <w:pPr>
        <w:pStyle w:val="ConsPlusNormal"/>
        <w:jc w:val="right"/>
      </w:pPr>
      <w:r>
        <w:t>Губернатора Курганской области</w:t>
      </w:r>
    </w:p>
    <w:p w:rsidR="00680090" w:rsidRDefault="00680090">
      <w:pPr>
        <w:pStyle w:val="ConsPlusNormal"/>
        <w:jc w:val="right"/>
      </w:pPr>
      <w:r>
        <w:t>С.Г.ПУТМИН</w:t>
      </w:r>
    </w:p>
    <w:p w:rsidR="00680090" w:rsidRDefault="00680090">
      <w:pPr>
        <w:pStyle w:val="ConsPlusNormal"/>
        <w:jc w:val="both"/>
      </w:pPr>
      <w:r>
        <w:t>Курган</w:t>
      </w:r>
    </w:p>
    <w:p w:rsidR="00680090" w:rsidRDefault="00680090">
      <w:pPr>
        <w:pStyle w:val="ConsPlusNormal"/>
        <w:spacing w:before="220"/>
      </w:pPr>
      <w:r>
        <w:t>1 марта 2016 года</w:t>
      </w:r>
    </w:p>
    <w:p w:rsidR="00680090" w:rsidRDefault="00680090">
      <w:pPr>
        <w:pStyle w:val="ConsPlusNormal"/>
        <w:spacing w:before="220"/>
      </w:pPr>
      <w:r>
        <w:t>N 8</w:t>
      </w: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jc w:val="center"/>
      </w:pPr>
    </w:p>
    <w:p w:rsidR="00680090" w:rsidRDefault="00680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69B" w:rsidRDefault="008C669B"/>
    <w:sectPr w:rsidR="008C669B" w:rsidSect="0072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680090"/>
    <w:rsid w:val="00680090"/>
    <w:rsid w:val="008C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15BD46D4D23229ADAF082A2E0A38739C5F44D12C7F1422AA84FD8504EEBFFFD1A8FDC6666103EE639CC7u6t0L" TargetMode="External"/><Relationship Id="rId18" Type="http://schemas.openxmlformats.org/officeDocument/2006/relationships/hyperlink" Target="consultantplus://offline/ref=A115BD46D4D23229ADAF083C2D6664799D5C1DD921284C70A08EA8DD5BB7EFB880AEAA963C340BF36082C5641C42001AuCt5L" TargetMode="External"/><Relationship Id="rId26" Type="http://schemas.openxmlformats.org/officeDocument/2006/relationships/hyperlink" Target="consultantplus://offline/ref=A115BD46D4D23229ADAF082A2E0A38739D5F40D024284320FBD1F3800CBEE5EFC7E1F3C47B640DA430D8906C01411E18C18EFA9551u7t7L" TargetMode="External"/><Relationship Id="rId39" Type="http://schemas.openxmlformats.org/officeDocument/2006/relationships/hyperlink" Target="consultantplus://offline/ref=A115BD46D4D23229ADAF082A2E0A38739D5F40D026214320FBD1F3800CBEE5EFC7E1F3C6786107F26997913046150D1BC58EF8904D740037uEt0L" TargetMode="External"/><Relationship Id="rId21" Type="http://schemas.openxmlformats.org/officeDocument/2006/relationships/hyperlink" Target="consultantplus://offline/ref=A115BD46D4D23229ADAF082A2E0A38739D5F40D024284320FBD1F3800CBEE5EFC7E1F3C6786107F76497913046150D1BC58EF8904D740037uEt0L" TargetMode="External"/><Relationship Id="rId34" Type="http://schemas.openxmlformats.org/officeDocument/2006/relationships/hyperlink" Target="consultantplus://offline/ref=A115BD46D4D23229ADAF083C2D6664799D5C1DD923294C76A78EA8DD5BB7EFB880AEAA843C6C07F0619CC4670914515C919DFB944D76052BE3E85EuEt7L" TargetMode="External"/><Relationship Id="rId42" Type="http://schemas.openxmlformats.org/officeDocument/2006/relationships/hyperlink" Target="consultantplus://offline/ref=A115BD46D4D23229ADAF083C2D6664799D5C1DD9232B4974AF8EA8DD5BB7EFB880AEAA843C6C07F0619CC4600914515C919DFB944D76052BE3E85EuEt7L" TargetMode="External"/><Relationship Id="rId47" Type="http://schemas.openxmlformats.org/officeDocument/2006/relationships/hyperlink" Target="consultantplus://offline/ref=A115BD46D4D23229ADAF083C2D6664799D5C1DD9232E4171AF8EA8DD5BB7EFB880AEAA843C6C07F0619CC7650914515C919DFB944D76052BE3E85EuEt7L" TargetMode="External"/><Relationship Id="rId50" Type="http://schemas.openxmlformats.org/officeDocument/2006/relationships/hyperlink" Target="consultantplus://offline/ref=A115BD46D4D23229ADAF083C2D6664799D5C1DD9232E4171AF8EA8DD5BB7EFB880AEAA843C6C07F0619CC6610914515C919DFB944D76052BE3E85EuEt7L" TargetMode="External"/><Relationship Id="rId55" Type="http://schemas.openxmlformats.org/officeDocument/2006/relationships/hyperlink" Target="consultantplus://offline/ref=A115BD46D4D23229ADAF082A2E0A38739D5F41D2242E4320FBD1F3800CBEE5EFC7E1F3C278650DA430D8906C01411E18C18EFA9551u7t7L" TargetMode="External"/><Relationship Id="rId63" Type="http://schemas.openxmlformats.org/officeDocument/2006/relationships/hyperlink" Target="consultantplus://offline/ref=A115BD46D4D23229ADAF083C2D6664799D5C1DD9232E4171AF8EA8DD5BB7EFB880AEAA843C6C07F0619CC1610914515C919DFB944D76052BE3E85EuEt7L" TargetMode="External"/><Relationship Id="rId68" Type="http://schemas.openxmlformats.org/officeDocument/2006/relationships/hyperlink" Target="consultantplus://offline/ref=A115BD46D4D23229ADAF083C2D6664799D5C1DD9242D4876A28EA8DD5BB7EFB880AEAA963C340BF36082C5641C42001AuCt5L" TargetMode="External"/><Relationship Id="rId76" Type="http://schemas.openxmlformats.org/officeDocument/2006/relationships/hyperlink" Target="consultantplus://offline/ref=A115BD46D4D23229ADAF083C2D6664799D5C1DD9242F4073A68EA8DD5BB7EFB880AEAA843C6C07F0619CC5660914515C919DFB944D76052BE3E85EuEt7L" TargetMode="External"/><Relationship Id="rId7" Type="http://schemas.openxmlformats.org/officeDocument/2006/relationships/hyperlink" Target="consultantplus://offline/ref=A115BD46D4D23229ADAF083C2D6664799D5C1DD9232B4974AF8EA8DD5BB7EFB880AEAA843C6C07F0619CC5690914515C919DFB944D76052BE3E85EuEt7L" TargetMode="External"/><Relationship Id="rId71" Type="http://schemas.openxmlformats.org/officeDocument/2006/relationships/hyperlink" Target="consultantplus://offline/ref=A115BD46D4D23229ADAF083C2D6664799D5C1DD9262C4075A48EA8DD5BB7EFB880AEAA963C340BF36082C5641C42001AuCt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15BD46D4D23229ADAF082A2E0A38739D5043D6252E4320FBD1F3800CBEE5EFD5E1ABCA7B6018F06482C76100u4t1L" TargetMode="External"/><Relationship Id="rId29" Type="http://schemas.openxmlformats.org/officeDocument/2006/relationships/hyperlink" Target="consultantplus://offline/ref=A115BD46D4D23229ADAF083C2D6664799D5C1DD9232E4171AF8EA8DD5BB7EFB880AEAA843C6C07F0619CC4620914515C919DFB944D76052BE3E85EuEt7L" TargetMode="External"/><Relationship Id="rId11" Type="http://schemas.openxmlformats.org/officeDocument/2006/relationships/hyperlink" Target="consultantplus://offline/ref=A115BD46D4D23229ADAF083C2D6664799D5C1DD9222C4874A78EA8DD5BB7EFB880AEAA843C6C07F0619CC5690914515C919DFB944D76052BE3E85EuEt7L" TargetMode="External"/><Relationship Id="rId24" Type="http://schemas.openxmlformats.org/officeDocument/2006/relationships/hyperlink" Target="consultantplus://offline/ref=A115BD46D4D23229ADAF083C2D6664799D5C1DD922214972A38EA8DD5BB7EFB880AEAA843C6C07F0619CC4640914515C919DFB944D76052BE3E85EuEt7L" TargetMode="External"/><Relationship Id="rId32" Type="http://schemas.openxmlformats.org/officeDocument/2006/relationships/hyperlink" Target="consultantplus://offline/ref=A115BD46D4D23229ADAF083C2D6664799D5C1DD9232E4171AF8EA8DD5BB7EFB880AEAA843C6C07F0619CC4660914515C919DFB944D76052BE3E85EuEt7L" TargetMode="External"/><Relationship Id="rId37" Type="http://schemas.openxmlformats.org/officeDocument/2006/relationships/hyperlink" Target="consultantplus://offline/ref=A115BD46D4D23229ADAF083C2D6664799D5C1DD922214972A38EA8DD5BB7EFB880AEAA843C6C07F0619CC4690914515C919DFB944D76052BE3E85EuEt7L" TargetMode="External"/><Relationship Id="rId40" Type="http://schemas.openxmlformats.org/officeDocument/2006/relationships/hyperlink" Target="consultantplus://offline/ref=A115BD46D4D23229ADAF082A2E0A38739D5140D7242C4320FBD1F3800CBEE5EFD5E1ABCA7B6018F06482C76100u4t1L" TargetMode="External"/><Relationship Id="rId45" Type="http://schemas.openxmlformats.org/officeDocument/2006/relationships/hyperlink" Target="consultantplus://offline/ref=A115BD46D4D23229ADAF083C2D6664799D5C1DD9232D4873A78EA8DD5BB7EFB880AEAA843C6C07F0619CC5680914515C919DFB944D76052BE3E85EuEt7L" TargetMode="External"/><Relationship Id="rId53" Type="http://schemas.openxmlformats.org/officeDocument/2006/relationships/hyperlink" Target="consultantplus://offline/ref=A115BD46D4D23229ADAF082A2E0A38739D5F41D2242E4320FBD1F3800CBEE5EFC7E1F3C6786103F96597913046150D1BC58EF8904D740037uEt0L" TargetMode="External"/><Relationship Id="rId58" Type="http://schemas.openxmlformats.org/officeDocument/2006/relationships/hyperlink" Target="consultantplus://offline/ref=A115BD46D4D23229ADAF082A2E0A38739D5F41D2242E4320FBD1F3800CBEE5EFC7E1F3C279660DA430D8906C01411E18C18EFA9551u7t7L" TargetMode="External"/><Relationship Id="rId66" Type="http://schemas.openxmlformats.org/officeDocument/2006/relationships/hyperlink" Target="consultantplus://offline/ref=A115BD46D4D23229ADAF083C2D6664799D5C1DD923294C76A78EA8DD5BB7EFB880AEAA843C6C07F0619CC7620914515C919DFB944D76052BE3E85EuEt7L" TargetMode="External"/><Relationship Id="rId74" Type="http://schemas.openxmlformats.org/officeDocument/2006/relationships/hyperlink" Target="consultantplus://offline/ref=A115BD46D4D23229ADAF083C2D6664799D5C1DD9252A4875A58EA8DD5BB7EFB880AEAA963C340BF36082C5641C42001AuCt5L" TargetMode="External"/><Relationship Id="rId79" Type="http://schemas.openxmlformats.org/officeDocument/2006/relationships/hyperlink" Target="consultantplus://offline/ref=A115BD46D4D23229ADAF083C2D6664799D5C1DD924284C73A38EA8DD5BB7EFB880AEAA963C340BF36082C5641C42001AuCt5L" TargetMode="External"/><Relationship Id="rId5" Type="http://schemas.openxmlformats.org/officeDocument/2006/relationships/hyperlink" Target="consultantplus://offline/ref=A115BD46D4D23229ADAF0835346164799D5C1DD9262C4970A28EA8DD5BB7EFB880AEAA963C340BF36082C5641C42001AuCt5L" TargetMode="External"/><Relationship Id="rId61" Type="http://schemas.openxmlformats.org/officeDocument/2006/relationships/hyperlink" Target="consultantplus://offline/ref=A115BD46D4D23229ADAF083C2D6664799D5C1DD9232D4873A78EA8DD5BB7EFB880AEAA843C6C07F0619CC4640914515C919DFB944D76052BE3E85EuEt7L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A115BD46D4D23229ADAF083C2D6664799D5C1DD922284E77AF8EA8DD5BB7EFB880AEAA843C6C07F0619CC6690914515C919DFB944D76052BE3E85EuEt7L" TargetMode="External"/><Relationship Id="rId19" Type="http://schemas.openxmlformats.org/officeDocument/2006/relationships/hyperlink" Target="consultantplus://offline/ref=A115BD46D4D23229ADAF082A2E0A38739D5F40D024284320FBD1F3800CBEE5EFD5E1ABCA7B6018F06482C76100u4t1L" TargetMode="External"/><Relationship Id="rId31" Type="http://schemas.openxmlformats.org/officeDocument/2006/relationships/hyperlink" Target="consultantplus://offline/ref=A115BD46D4D23229ADAF083C2D6664799D5C1DD9232E4171AF8EA8DD5BB7EFB880AEAA843C6C07F0619CC4640914515C919DFB944D76052BE3E85EuEt7L" TargetMode="External"/><Relationship Id="rId44" Type="http://schemas.openxmlformats.org/officeDocument/2006/relationships/hyperlink" Target="consultantplus://offline/ref=A115BD46D4D23229ADAF083C2D6664799D5C1DD9232E4171AF8EA8DD5BB7EFB880AEAA843C6C07F0619CC4680914515C919DFB944D76052BE3E85EuEt7L" TargetMode="External"/><Relationship Id="rId52" Type="http://schemas.openxmlformats.org/officeDocument/2006/relationships/hyperlink" Target="consultantplus://offline/ref=A115BD46D4D23229ADAF083C2D6664799D5C1DD9232E4171AF8EA8DD5BB7EFB880AEAA843C6C07F0619CC6630914515C919DFB944D76052BE3E85EuEt7L" TargetMode="External"/><Relationship Id="rId60" Type="http://schemas.openxmlformats.org/officeDocument/2006/relationships/hyperlink" Target="consultantplus://offline/ref=A115BD46D4D23229ADAF083C2D6664799D5C1DD9232E4171AF8EA8DD5BB7EFB880AEAA843C6C07F0619CC6670914515C919DFB944D76052BE3E85EuEt7L" TargetMode="External"/><Relationship Id="rId65" Type="http://schemas.openxmlformats.org/officeDocument/2006/relationships/hyperlink" Target="consultantplus://offline/ref=A115BD46D4D23229ADAF083C2D6664799D5C1DD922284E77AF8EA8DD5BB7EFB880AEAA843C6C07F0619CC6690914515C919DFB944D76052BE3E85EuEt7L" TargetMode="External"/><Relationship Id="rId73" Type="http://schemas.openxmlformats.org/officeDocument/2006/relationships/hyperlink" Target="consultantplus://offline/ref=A115BD46D4D23229ADAF083C2D6664799D5C1DD9252B4075AF8EA8DD5BB7EFB880AEAA963C340BF36082C5641C42001AuCt5L" TargetMode="External"/><Relationship Id="rId78" Type="http://schemas.openxmlformats.org/officeDocument/2006/relationships/hyperlink" Target="consultantplus://offline/ref=A115BD46D4D23229ADAF083C2D6664799D5C1DD924294875A28EA8DD5BB7EFB880AEAA843C6C07F0619CC4670914515C919DFB944D76052BE3E85EuEt7L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15BD46D4D23229ADAF083C2D6664799D5C1DD9232E4171AF8EA8DD5BB7EFB880AEAA843C6C07F0619CC5690914515C919DFB944D76052BE3E85EuEt7L" TargetMode="External"/><Relationship Id="rId14" Type="http://schemas.openxmlformats.org/officeDocument/2006/relationships/hyperlink" Target="consultantplus://offline/ref=A115BD46D4D23229ADAF082A2E0A38739D5F40D0202C4320FBD1F3800CBEE5EFC7E1F3C478610DA430D8906C01411E18C18EFA9551u7t7L" TargetMode="External"/><Relationship Id="rId22" Type="http://schemas.openxmlformats.org/officeDocument/2006/relationships/hyperlink" Target="consultantplus://offline/ref=A115BD46D4D23229ADAF082A2E0A38739D5F40D024284320FBD1F3800CBEE5EFC7E1F3C6786107F76797913046150D1BC58EF8904D740037uEt0L" TargetMode="External"/><Relationship Id="rId27" Type="http://schemas.openxmlformats.org/officeDocument/2006/relationships/hyperlink" Target="consultantplus://offline/ref=A115BD46D4D23229ADAF083C2D6664799D5C1DD9232E4171AF8EA8DD5BB7EFB880AEAA843C6C07F0619CC4600914515C919DFB944D76052BE3E85EuEt7L" TargetMode="External"/><Relationship Id="rId30" Type="http://schemas.openxmlformats.org/officeDocument/2006/relationships/hyperlink" Target="consultantplus://offline/ref=A115BD46D4D23229ADAF082A2E0A38739D5F40D024284320FBD1F3800CBEE5EFC7E1F3C6786102F66497913046150D1BC58EF8904D740037uEt0L" TargetMode="External"/><Relationship Id="rId35" Type="http://schemas.openxmlformats.org/officeDocument/2006/relationships/hyperlink" Target="consultantplus://offline/ref=A115BD46D4D23229ADAF082A2E0A38739D5043D7272D4320FBD1F3800CBEE5EFC7E1F3C6786106F06897913046150D1BC58EF8904D740037uEt0L" TargetMode="External"/><Relationship Id="rId43" Type="http://schemas.openxmlformats.org/officeDocument/2006/relationships/hyperlink" Target="consultantplus://offline/ref=A115BD46D4D23229ADAF083C2D6664799D5C1DD9232B4974AF8EA8DD5BB7EFB880AEAA843C6C07F0619CC4620914515C919DFB944D76052BE3E85EuEt7L" TargetMode="External"/><Relationship Id="rId48" Type="http://schemas.openxmlformats.org/officeDocument/2006/relationships/hyperlink" Target="consultantplus://offline/ref=A115BD46D4D23229ADAF083C2D6664799D5C1DD9232E4171AF8EA8DD5BB7EFB880AEAA843C6C07F0619CC7660914515C919DFB944D76052BE3E85EuEt7L" TargetMode="External"/><Relationship Id="rId56" Type="http://schemas.openxmlformats.org/officeDocument/2006/relationships/hyperlink" Target="consultantplus://offline/ref=A115BD46D4D23229ADAF082A2E0A38739D5F41D2242E4320FBD1F3800CBEE5EFC7E1F3C6786100F06997913046150D1BC58EF8904D740037uEt0L" TargetMode="External"/><Relationship Id="rId64" Type="http://schemas.openxmlformats.org/officeDocument/2006/relationships/hyperlink" Target="consultantplus://offline/ref=A115BD46D4D23229ADAF083C2D6664799D5C1DD9232E4171AF8EA8DD5BB7EFB880AEAA843C6C07F0619CC6660914515C919DFB944D76052BE3E85EuEt7L" TargetMode="External"/><Relationship Id="rId69" Type="http://schemas.openxmlformats.org/officeDocument/2006/relationships/hyperlink" Target="consultantplus://offline/ref=A115BD46D4D23229ADAF083C2D6664799D5C1DD924294870A78EA8DD5BB7EFB880AEAA963C340BF36082C5641C42001AuCt5L" TargetMode="External"/><Relationship Id="rId77" Type="http://schemas.openxmlformats.org/officeDocument/2006/relationships/hyperlink" Target="consultantplus://offline/ref=A115BD46D4D23229ADAF083C2D6664799D5C1DD9242F4073A68EA8DD5BB7EFB880AEAA843C6C07F0619CC1690914515C919DFB944D76052BE3E85EuEt7L" TargetMode="External"/><Relationship Id="rId8" Type="http://schemas.openxmlformats.org/officeDocument/2006/relationships/hyperlink" Target="consultantplus://offline/ref=A115BD46D4D23229ADAF083C2D6664799D5C1DD9232D4873A78EA8DD5BB7EFB880AEAA843C6C07F0619CC5690914515C919DFB944D76052BE3E85EuEt7L" TargetMode="External"/><Relationship Id="rId51" Type="http://schemas.openxmlformats.org/officeDocument/2006/relationships/hyperlink" Target="consultantplus://offline/ref=A115BD46D4D23229ADAF083C2D6664799D5C1DD9232E4171AF8EA8DD5BB7EFB880AEAA843C6C07F0619CC6600914515C919DFB944D76052BE3E85EuEt7L" TargetMode="External"/><Relationship Id="rId72" Type="http://schemas.openxmlformats.org/officeDocument/2006/relationships/hyperlink" Target="consultantplus://offline/ref=A115BD46D4D23229ADAF083C2D6664799D5C1DD92621497EA18EA8DD5BB7EFB880AEAA963C340BF36082C5641C42001AuCt5L" TargetMode="External"/><Relationship Id="rId80" Type="http://schemas.openxmlformats.org/officeDocument/2006/relationships/hyperlink" Target="consultantplus://offline/ref=A115BD46D4D23229ADAF083C2D6664799D5C1DD9242A417EA18EA8DD5BB7EFB880AEAA963C340BF36082C5641C42001AuCt5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15BD46D4D23229ADAF083C2D6664799D5C1DD922214972A38EA8DD5BB7EFB880AEAA843C6C07F0619CC4650914515C919DFB944D76052BE3E85EuEt7L" TargetMode="External"/><Relationship Id="rId17" Type="http://schemas.openxmlformats.org/officeDocument/2006/relationships/hyperlink" Target="consultantplus://offline/ref=A115BD46D4D23229ADAF082A2E0A38739D5044D3222E4320FBD1F3800CBEE5EFD5E1ABCA7B6018F06482C76100u4t1L" TargetMode="External"/><Relationship Id="rId25" Type="http://schemas.openxmlformats.org/officeDocument/2006/relationships/hyperlink" Target="consultantplus://offline/ref=A115BD46D4D23229ADAF083C2D6664799D5C1DD9232E4171AF8EA8DD5BB7EFB880AEAA843C6C07F0619CC5680914515C919DFB944D76052BE3E85EuEt7L" TargetMode="External"/><Relationship Id="rId33" Type="http://schemas.openxmlformats.org/officeDocument/2006/relationships/hyperlink" Target="consultantplus://offline/ref=A115BD46D4D23229ADAF082A2E0A38739D5F40D024284320FBD1F3800CBEE5EFC7E1F3C67D640DA430D8906C01411E18C18EFA9551u7t7L" TargetMode="External"/><Relationship Id="rId38" Type="http://schemas.openxmlformats.org/officeDocument/2006/relationships/hyperlink" Target="consultantplus://offline/ref=A115BD46D4D23229ADAF083C2D6664799D5C1DD923294C76A78EA8DD5BB7EFB880AEAA843C6C07F0619CC7610914515C919DFB944D76052BE3E85EuEt7L" TargetMode="External"/><Relationship Id="rId46" Type="http://schemas.openxmlformats.org/officeDocument/2006/relationships/hyperlink" Target="consultantplus://offline/ref=A115BD46D4D23229ADAF083C2D6664799D5C1DD9222C4874A78EA8DD5BB7EFB880AEAA843C6C07F0619CC4620914515C919DFB944D76052BE3E85EuEt7L" TargetMode="External"/><Relationship Id="rId59" Type="http://schemas.openxmlformats.org/officeDocument/2006/relationships/hyperlink" Target="consultantplus://offline/ref=A115BD46D4D23229ADAF083C2D6664799D5C1DD9232E4171AF8EA8DD5BB7EFB880AEAA843C6C07F0619CC6650914515C919DFB944D76052BE3E85EuEt7L" TargetMode="External"/><Relationship Id="rId67" Type="http://schemas.openxmlformats.org/officeDocument/2006/relationships/hyperlink" Target="consultantplus://offline/ref=A115BD46D4D23229ADAF083C2D6664799D5C1DD923294C76A78EA8DD5BB7EFB880AEAA843C6C07F0619CC7650914515C919DFB944D76052BE3E85EuEt7L" TargetMode="External"/><Relationship Id="rId20" Type="http://schemas.openxmlformats.org/officeDocument/2006/relationships/hyperlink" Target="consultantplus://offline/ref=A115BD46D4D23229ADAF082A2E0A38739D5F40D024284320FBD1F3800CBEE5EFC7E1F3C6786107F56497913046150D1BC58EF8904D740037uEt0L" TargetMode="External"/><Relationship Id="rId41" Type="http://schemas.openxmlformats.org/officeDocument/2006/relationships/hyperlink" Target="consultantplus://offline/ref=A115BD46D4D23229ADAF083C2D6664799D5C1DD922214972A38EA8DD5BB7EFB880AEAA843C6C07F0619CC4680914515C919DFB944D76052BE3E85EuEt7L" TargetMode="External"/><Relationship Id="rId54" Type="http://schemas.openxmlformats.org/officeDocument/2006/relationships/hyperlink" Target="consultantplus://offline/ref=A115BD46D4D23229ADAF082A2E0A38739D5F41D2242E4320FBD1F3800CBEE5EFC7E1F3C6786103F96497913046150D1BC58EF8904D740037uEt0L" TargetMode="External"/><Relationship Id="rId62" Type="http://schemas.openxmlformats.org/officeDocument/2006/relationships/hyperlink" Target="consultantplus://offline/ref=A115BD46D4D23229ADAF083C2D6664799D5C1DD9232E4171AF8EA8DD5BB7EFB880AEAA843C6C07F0619CC6660914515C919DFB944D76052BE3E85EuEt7L" TargetMode="External"/><Relationship Id="rId70" Type="http://schemas.openxmlformats.org/officeDocument/2006/relationships/hyperlink" Target="consultantplus://offline/ref=A115BD46D4D23229ADAF083C2D6664799D5C1DD9252B4B72A28EA8DD5BB7EFB880AEAA843C6C07F0619CC7610914515C919DFB944D76052BE3E85EuEt7L" TargetMode="External"/><Relationship Id="rId75" Type="http://schemas.openxmlformats.org/officeDocument/2006/relationships/hyperlink" Target="consultantplus://offline/ref=A115BD46D4D23229ADAF083C2D6664799D5C1DD9252A4875A38EA8DD5BB7EFB880AEAA843C6C07F0619CC4630914515C919DFB944D76052BE3E85EuEt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5BD46D4D23229ADAF083C2D6664799D5C1DD923294C76A78EA8DD5BB7EFB880AEAA843C6C07F0619CC4620914515C919DFB944D76052BE3E85EuEt7L" TargetMode="External"/><Relationship Id="rId15" Type="http://schemas.openxmlformats.org/officeDocument/2006/relationships/hyperlink" Target="consultantplus://offline/ref=A115BD46D4D23229ADAF082A2E0A38739D5F40D024284320FBD1F3800CBEE5EFC7E1F3C6786104F06297913046150D1BC58EF8904D740037uEt0L" TargetMode="External"/><Relationship Id="rId23" Type="http://schemas.openxmlformats.org/officeDocument/2006/relationships/hyperlink" Target="consultantplus://offline/ref=A115BD46D4D23229ADAF083C2D6664799D5C1DD923294C76A78EA8DD5BB7EFB880AEAA843C6C07F0619CC4650914515C919DFB944D76052BE3E85EuEt7L" TargetMode="External"/><Relationship Id="rId28" Type="http://schemas.openxmlformats.org/officeDocument/2006/relationships/hyperlink" Target="consultantplus://offline/ref=A115BD46D4D23229ADAF083C2D6664799D5C1DD9222C4874A78EA8DD5BB7EFB880AEAA843C6C07F0619CC4610914515C919DFB944D76052BE3E85EuEt7L" TargetMode="External"/><Relationship Id="rId36" Type="http://schemas.openxmlformats.org/officeDocument/2006/relationships/hyperlink" Target="consultantplus://offline/ref=A115BD46D4D23229ADAF083C2D6664799D5C1DD9222C4874A78EA8DD5BB7EFB880AEAA843C6C07F0619CC4600914515C919DFB944D76052BE3E85EuEt7L" TargetMode="External"/><Relationship Id="rId49" Type="http://schemas.openxmlformats.org/officeDocument/2006/relationships/hyperlink" Target="consultantplus://offline/ref=A115BD46D4D23229ADAF083C2D6664799D5C1DD9232E4171AF8EA8DD5BB7EFB880AEAA843C6C07F0619CC7680914515C919DFB944D76052BE3E85EuEt7L" TargetMode="External"/><Relationship Id="rId57" Type="http://schemas.openxmlformats.org/officeDocument/2006/relationships/hyperlink" Target="consultantplus://offline/ref=A115BD46D4D23229ADAF082A2E0A38739D5F41D2242E4320FBD1F3800CBEE5EFC7E1F3C6786100F26397913046150D1BC58EF8904D740037uE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8817</Words>
  <Characters>50257</Characters>
  <Application>Microsoft Office Word</Application>
  <DocSecurity>0</DocSecurity>
  <Lines>418</Lines>
  <Paragraphs>117</Paragraphs>
  <ScaleCrop>false</ScaleCrop>
  <Company/>
  <LinksUpToDate>false</LinksUpToDate>
  <CharactersWithSpaces>58957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2021-05-31T11:45:00Z</dcterms:created>
  <dcterms:modified xsi:type="dcterms:W3CDTF">2021-05-31T11:46:00Z</dcterms:modified>
</cp:coreProperties>
</file>